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F58" w:rsidRPr="00374F58" w:rsidRDefault="00374F58" w:rsidP="00374F58">
      <w:pPr>
        <w:shd w:val="clear" w:color="auto" w:fill="FFFFFF"/>
        <w:spacing w:after="96" w:line="240" w:lineRule="auto"/>
        <w:textAlignment w:val="baseline"/>
        <w:outlineLvl w:val="0"/>
        <w:rPr>
          <w:rFonts w:ascii="Helvetica" w:eastAsia="Times New Roman" w:hAnsi="Helvetica" w:cs="Helvetica"/>
          <w:b/>
          <w:bCs/>
          <w:color w:val="1F2733"/>
          <w:spacing w:val="-10"/>
          <w:kern w:val="36"/>
          <w:sz w:val="72"/>
          <w:szCs w:val="72"/>
          <w:lang w:eastAsia="tr-TR"/>
        </w:rPr>
      </w:pPr>
      <w:bookmarkStart w:id="0" w:name="_GoBack"/>
      <w:proofErr w:type="spellStart"/>
      <w:r w:rsidRPr="00374F58">
        <w:rPr>
          <w:rFonts w:ascii="Helvetica" w:eastAsia="Times New Roman" w:hAnsi="Helvetica" w:cs="Helvetica"/>
          <w:b/>
          <w:bCs/>
          <w:color w:val="1F2733"/>
          <w:spacing w:val="-10"/>
          <w:kern w:val="36"/>
          <w:sz w:val="72"/>
          <w:szCs w:val="72"/>
          <w:lang w:eastAsia="tr-TR"/>
        </w:rPr>
        <w:t>Nvidia</w:t>
      </w:r>
      <w:proofErr w:type="spellEnd"/>
      <w:r w:rsidRPr="00374F58">
        <w:rPr>
          <w:rFonts w:ascii="Helvetica" w:eastAsia="Times New Roman" w:hAnsi="Helvetica" w:cs="Helvetica"/>
          <w:b/>
          <w:bCs/>
          <w:color w:val="1F2733"/>
          <w:spacing w:val="-10"/>
          <w:kern w:val="36"/>
          <w:sz w:val="72"/>
          <w:szCs w:val="72"/>
          <w:lang w:eastAsia="tr-TR"/>
        </w:rPr>
        <w:t xml:space="preserve"> Bilançosu- Kurulan Hayaller</w:t>
      </w:r>
    </w:p>
    <w:p w:rsidR="00374F58" w:rsidRDefault="00374F58" w:rsidP="00374F58">
      <w:pPr>
        <w:pStyle w:val="NormalWeb"/>
      </w:pPr>
      <w:r>
        <w:br/>
      </w:r>
      <w:proofErr w:type="spellStart"/>
      <w:r>
        <w:t>Nvidia</w:t>
      </w:r>
      <w:proofErr w:type="spellEnd"/>
      <w:r>
        <w:t xml:space="preserve"> yine beklentileri aşmayı başardı ki zaten bunun olacağını zaten büyük ölçüde bekleniyordu, bunun yanı sıra yol haritalarına dair önemli ipuçları da verdi diye düşünüyorum. Daha önce yazdığım yazıda </w:t>
      </w:r>
      <w:proofErr w:type="gramStart"/>
      <w:r>
        <w:t>çip</w:t>
      </w:r>
      <w:proofErr w:type="gramEnd"/>
      <w:r>
        <w:t xml:space="preserve"> tarafında hükümetlerin ve daha fazla endüstrinin altyapı konusunda talep yaratması ile ana iş modeli olan çip satışlarının 2025 yılı tahminlerini de yükseltebilme ihtimaline değinmiştim, </w:t>
      </w:r>
      <w:proofErr w:type="spellStart"/>
      <w:r>
        <w:t>Nvidia</w:t>
      </w:r>
      <w:proofErr w:type="spellEnd"/>
      <w:r>
        <w:t xml:space="preserve"> bu konudan bahsetti ve önemli bir talebin farklı coğrafyalardan gelmekte olduğunu söyledi. AI PC’ler için oldukça pozitif olduklarını gördük, yeni çıkacak modelleri için talebin güçlü olduğundan bahsettiler. Bunlar zaten tek başına şirketin hedef fiyatını yükseltmek için yeterli çünkü 2025 sonrası için de iyimser konuşulduğunu ve yıllık tahminlerin yukarı revize edildiğini gördük. Ancak </w:t>
      </w:r>
      <w:proofErr w:type="spellStart"/>
      <w:r>
        <w:t>Jensen</w:t>
      </w:r>
      <w:proofErr w:type="spellEnd"/>
      <w:r>
        <w:t xml:space="preserve"> </w:t>
      </w:r>
      <w:proofErr w:type="spellStart"/>
      <w:r>
        <w:t>Huang</w:t>
      </w:r>
      <w:proofErr w:type="spellEnd"/>
      <w:r>
        <w:t xml:space="preserve"> </w:t>
      </w:r>
      <w:proofErr w:type="gramStart"/>
      <w:r>
        <w:t>çip</w:t>
      </w:r>
      <w:proofErr w:type="gramEnd"/>
      <w:r>
        <w:t xml:space="preserve"> alanındaki bu dönüşümün için en az 10 yıllık bir dönüşüm olduğunu söyledi önemli olduğunu düşündüğüm detaylar verdi;</w:t>
      </w:r>
    </w:p>
    <w:p w:rsidR="00374F58" w:rsidRDefault="00374F58" w:rsidP="00374F58">
      <w:pPr>
        <w:pStyle w:val="NormalWeb"/>
      </w:pPr>
      <w:r>
        <w:t xml:space="preserve">Aslında AI dönüşümü ile fiyatlamakta olduğumuz ve çıkarılan göz alıcı uygulamaların hepsi temel bir devrimin sonucu; </w:t>
      </w:r>
      <w:proofErr w:type="spellStart"/>
      <w:r>
        <w:t>işlemciliğin</w:t>
      </w:r>
      <w:proofErr w:type="spellEnd"/>
      <w:r>
        <w:t xml:space="preserve"> ve işlemcilerin devrimi. Eskiden CPU dediğimiz ana kart ile bütün işlemler yapılıyor ve hesaplama işleri görülüyordu. Eş zamanlı olarak birçok </w:t>
      </w:r>
      <w:proofErr w:type="gramStart"/>
      <w:r>
        <w:t>farklı</w:t>
      </w:r>
      <w:proofErr w:type="gramEnd"/>
      <w:r>
        <w:t xml:space="preserve"> işi yapabilme kapasitesi oldukça ciddi bir öneme sahipti ve çiplerin zaman içerisinde küçülmesi ile daha da verimli hale getirdi, bilgisayarlar evlerimize girdi ve dünyayı değiştirdi. Bugün yaşadığımız değişim ise tam olarak bu anlayışla ilgili, oyun sektöründe yaşanan gelişmeler eşliğinde eş zamanlı daha çok iş yapılabilmesinden çok bilgisayar oyunu gibi </w:t>
      </w:r>
      <w:proofErr w:type="gramStart"/>
      <w:r>
        <w:t>spesifik</w:t>
      </w:r>
      <w:proofErr w:type="gramEnd"/>
      <w:r>
        <w:t xml:space="preserve"> uygulamalardan daha çok verim talep edilmeye başlandı. Oyun sektörü bu alanda gördüğümüz yalnızca bir örnek, kurumsal yazılım ve veri analizi süreçlerinde de depolamanın yanı sıra artık işleme ve veriye şekil verme süreçleri hayatımıza girdi. Bu süreçleri daha efektif hale getirmek için işlem gücü düzenli olarak artmak durumunda kaldı ve bir yöntem denendi, bu oyun oynarken iş gören performans odaklı ekran kartları acaba diğer uygulamalarda da çalıştırılabilir mi? Burada </w:t>
      </w:r>
      <w:proofErr w:type="spellStart"/>
      <w:r>
        <w:t>Nvidia</w:t>
      </w:r>
      <w:proofErr w:type="spellEnd"/>
      <w:r>
        <w:t xml:space="preserve"> CUDA platformunu tekrar anmamız gerekiyor oldukça önemli bir adım teşkil etti bu süreçte. Bu sorunun cevaplanması ile Makine öğrenmesi süreçleri çağ atlamaya başladı ve birçok ara adım geliştirildi, sonunda da </w:t>
      </w:r>
      <w:proofErr w:type="spellStart"/>
      <w:r>
        <w:t>transformerlar</w:t>
      </w:r>
      <w:proofErr w:type="spellEnd"/>
      <w:r>
        <w:t xml:space="preserve"> Google tarafından icat edildi ve bu </w:t>
      </w:r>
      <w:proofErr w:type="spellStart"/>
      <w:r>
        <w:t>transformerlar</w:t>
      </w:r>
      <w:proofErr w:type="spellEnd"/>
      <w:r>
        <w:t xml:space="preserve"> ile çalışan Chat GPT uygulaması Open AI tarafından </w:t>
      </w:r>
      <w:proofErr w:type="spellStart"/>
      <w:r>
        <w:t>ürünleşti</w:t>
      </w:r>
      <w:proofErr w:type="spellEnd"/>
      <w:r>
        <w:t xml:space="preserve">. </w:t>
      </w:r>
      <w:proofErr w:type="spellStart"/>
      <w:r>
        <w:t>Huang</w:t>
      </w:r>
      <w:proofErr w:type="spellEnd"/>
      <w:r>
        <w:t xml:space="preserve"> tam olarak bu noktaya işaret ediyor ve bir örnekten bahsediyor, </w:t>
      </w:r>
      <w:proofErr w:type="spellStart"/>
      <w:r>
        <w:t>recommended</w:t>
      </w:r>
      <w:proofErr w:type="spellEnd"/>
      <w:r>
        <w:t xml:space="preserve"> </w:t>
      </w:r>
      <w:proofErr w:type="spellStart"/>
      <w:r>
        <w:t>system</w:t>
      </w:r>
      <w:proofErr w:type="spellEnd"/>
      <w:r>
        <w:t xml:space="preserve"> dediğimiz öneri sistemleri, aslında </w:t>
      </w:r>
      <w:proofErr w:type="spellStart"/>
      <w:r>
        <w:t>Netflix</w:t>
      </w:r>
      <w:proofErr w:type="spellEnd"/>
      <w:r>
        <w:t xml:space="preserve"> izlerken veya </w:t>
      </w:r>
      <w:proofErr w:type="spellStart"/>
      <w:r>
        <w:t>Spotify’da</w:t>
      </w:r>
      <w:proofErr w:type="spellEnd"/>
      <w:r>
        <w:t xml:space="preserve"> müzik dinlerken, Google’da arama yaparken “Bunu mu demek istediniz ?” yazısını gördüğünüzde tecrübe ettiğimiz bir yazılım, adı üzerinde, bize öneriler veriyor ve bağlamlar arasında ilişkiler kurarak kullanıcı deneyimini artırıyor. Bugün hep LLM modelleri üzerinden konuşuyor olsak da </w:t>
      </w:r>
      <w:proofErr w:type="spellStart"/>
      <w:r>
        <w:t>recommended</w:t>
      </w:r>
      <w:proofErr w:type="spellEnd"/>
      <w:r>
        <w:t xml:space="preserve"> </w:t>
      </w:r>
      <w:proofErr w:type="spellStart"/>
      <w:r>
        <w:t>system</w:t>
      </w:r>
      <w:proofErr w:type="spellEnd"/>
      <w:r>
        <w:t xml:space="preserve"> dediğimiz süreçlerin de GPU kullanımı ile çok daha verimli olduğu ve yeni bir değer yaratabildiği görülmüş </w:t>
      </w:r>
      <w:proofErr w:type="spellStart"/>
      <w:r>
        <w:t>durumd</w:t>
      </w:r>
      <w:proofErr w:type="spellEnd"/>
      <w:r>
        <w:t xml:space="preserve">. Bunun yanı sıra </w:t>
      </w:r>
      <w:proofErr w:type="spellStart"/>
      <w:r>
        <w:t>Huang</w:t>
      </w:r>
      <w:proofErr w:type="spellEnd"/>
      <w:r>
        <w:t xml:space="preserve"> enerji tasarrufundan ve yakın dönemde bu altyapıların GPU kullanımına hızlı bir şekilde geçtiğinden bahsediyor ve bu şekilde birçok işlem sürecinin de GPU kullanımına döneceğine işaret ediyor. Eğer rekabet çıkmazsa ki çıkması oldukça zor, TSMC gibi şirketlerin özel </w:t>
      </w:r>
      <w:proofErr w:type="gramStart"/>
      <w:r>
        <w:t>çip</w:t>
      </w:r>
      <w:proofErr w:type="gramEnd"/>
      <w:r>
        <w:t xml:space="preserve"> paketleri istenen miktarda üretilemiyor ve bu yıl üretecekleri miktarın çok büyük kısmı Apple ve </w:t>
      </w:r>
      <w:proofErr w:type="spellStart"/>
      <w:r>
        <w:t>Nvidia</w:t>
      </w:r>
      <w:proofErr w:type="spellEnd"/>
      <w:r>
        <w:t xml:space="preserve"> için rezerve edilmiş durumda, şirketin farklı ürünler üzerinde de çok ciddi bir tedarik zinciri avantajı ve ekosistemi olduğu için, sanırım </w:t>
      </w:r>
      <w:r>
        <w:lastRenderedPageBreak/>
        <w:t>hali hazırda bu kadar büyük para kazanmaya ve harcama gücüne erişmiş bir şirkete rakip çıkacak demek çok kolay değil</w:t>
      </w:r>
    </w:p>
    <w:p w:rsidR="00374F58" w:rsidRDefault="00374F58" w:rsidP="00374F58">
      <w:pPr>
        <w:pStyle w:val="NormalWeb"/>
      </w:pPr>
      <w:r>
        <w:t xml:space="preserve">Diğer taraftan baktığımızda bu işin bir de yazılım tarafı var, </w:t>
      </w:r>
      <w:proofErr w:type="spellStart"/>
      <w:r>
        <w:t>Nvidia</w:t>
      </w:r>
      <w:proofErr w:type="spellEnd"/>
      <w:r>
        <w:t xml:space="preserve"> bu alanda </w:t>
      </w:r>
      <w:proofErr w:type="gramStart"/>
      <w:r>
        <w:t>hardware</w:t>
      </w:r>
      <w:proofErr w:type="gramEnd"/>
      <w:r>
        <w:t xml:space="preserve"> ve yazılım taraflarının birbirinden kopmaması gereken bir ikili olduğunu çok erken fark etmiş ve bu alanda CUDA gibi müthiş bir platform çıkarmış, </w:t>
      </w:r>
      <w:proofErr w:type="spellStart"/>
      <w:r>
        <w:t>Tensor</w:t>
      </w:r>
      <w:proofErr w:type="spellEnd"/>
      <w:r>
        <w:t xml:space="preserve"> RT LLM gibi çok özel destekler ile Gen AI performanslarını çok yukarı çıkarma başarısına ulaşmış bir şirket, her zaman belirttiğimiz gibi </w:t>
      </w:r>
      <w:proofErr w:type="spellStart"/>
      <w:r>
        <w:t>Nvidia</w:t>
      </w:r>
      <w:proofErr w:type="spellEnd"/>
      <w:r>
        <w:t xml:space="preserve"> sadece bir çip şirketi değil, bir ekosistem. </w:t>
      </w:r>
      <w:proofErr w:type="spellStart"/>
      <w:r>
        <w:t>Huang</w:t>
      </w:r>
      <w:proofErr w:type="spellEnd"/>
      <w:r>
        <w:t xml:space="preserve"> bu konudan da bahsediyor ve her endüstrinin her şirketin kendi AI kurulumuna ihtiyacı olduğunu, </w:t>
      </w:r>
      <w:proofErr w:type="spellStart"/>
      <w:r>
        <w:t>Nvidia’nın</w:t>
      </w:r>
      <w:proofErr w:type="spellEnd"/>
      <w:r>
        <w:t xml:space="preserve"> yazılım desteği ile sürece dâhil olacağını, diğer veri merkezlerinin aksine bir AI temalı veri merkezi olmak istediğini beyan ediyor. DGX </w:t>
      </w:r>
      <w:proofErr w:type="spellStart"/>
      <w:r>
        <w:t>Cloud’un</w:t>
      </w:r>
      <w:proofErr w:type="spellEnd"/>
      <w:r>
        <w:t xml:space="preserve"> da içerisinde yer aldığı AI Enterprise kaleminden daha şimdiden $1 milyar gelir üretmeyi başardığını görüyoruz şirketin. </w:t>
      </w:r>
      <w:proofErr w:type="gramStart"/>
      <w:r>
        <w:t>Peki</w:t>
      </w:r>
      <w:proofErr w:type="gramEnd"/>
      <w:r>
        <w:t xml:space="preserve"> AI Enterprise ne demek? Aslında buradaki en kritik konu </w:t>
      </w:r>
      <w:proofErr w:type="spellStart"/>
      <w:r>
        <w:t>Nvidia’nın</w:t>
      </w:r>
      <w:proofErr w:type="spellEnd"/>
      <w:r>
        <w:t xml:space="preserve"> tüketiciler ile doğrudan temas kurma isteği. Yapay </w:t>
      </w:r>
      <w:proofErr w:type="gramStart"/>
      <w:r>
        <w:t>zeka</w:t>
      </w:r>
      <w:proofErr w:type="gramEnd"/>
      <w:r>
        <w:t xml:space="preserve"> modelleri yazılırken Chat GPT, </w:t>
      </w:r>
      <w:proofErr w:type="spellStart"/>
      <w:r>
        <w:t>LLama</w:t>
      </w:r>
      <w:proofErr w:type="spellEnd"/>
      <w:r>
        <w:t xml:space="preserve"> gibi modellerde </w:t>
      </w:r>
      <w:proofErr w:type="spellStart"/>
      <w:r>
        <w:t>Nvidia</w:t>
      </w:r>
      <w:proofErr w:type="spellEnd"/>
      <w:r>
        <w:t xml:space="preserve"> gerekli ekosistem ve zemini zaten şirketler için hazır hale getiriyor ve onlara bunu </w:t>
      </w:r>
      <w:proofErr w:type="spellStart"/>
      <w:r>
        <w:t>ürünleştirmek</w:t>
      </w:r>
      <w:proofErr w:type="spellEnd"/>
      <w:r>
        <w:t xml:space="preserve"> kalıyor. Destek için en önemli </w:t>
      </w:r>
      <w:proofErr w:type="spellStart"/>
      <w:r>
        <w:t>library</w:t>
      </w:r>
      <w:proofErr w:type="spellEnd"/>
      <w:r>
        <w:t xml:space="preserve"> denen hazır paketler, özelleştirme için gerekli destek yazılımlar hepsini </w:t>
      </w:r>
      <w:proofErr w:type="spellStart"/>
      <w:r>
        <w:t>Nvidia</w:t>
      </w:r>
      <w:proofErr w:type="spellEnd"/>
      <w:r>
        <w:t xml:space="preserve"> üst düzeyde temin ediyor, bu nedenle bugünün rekabet koşullarında </w:t>
      </w:r>
      <w:proofErr w:type="gramStart"/>
      <w:r>
        <w:t>software</w:t>
      </w:r>
      <w:proofErr w:type="gramEnd"/>
      <w:r>
        <w:t xml:space="preserve"> şirketleri için </w:t>
      </w:r>
      <w:proofErr w:type="spellStart"/>
      <w:r>
        <w:t>Nvidia</w:t>
      </w:r>
      <w:proofErr w:type="spellEnd"/>
      <w:r>
        <w:t xml:space="preserve"> bir prestij değil, bir ihtiyaç, eğer </w:t>
      </w:r>
      <w:proofErr w:type="spellStart"/>
      <w:r>
        <w:t>Nvidia</w:t>
      </w:r>
      <w:proofErr w:type="spellEnd"/>
      <w:r>
        <w:t xml:space="preserve"> ile çalışmıyorsanız rekabetçi bir model çıkarabilmeniz çok çok zor. Bu da bizi değer zincirini yeniden düşünmeye itiyor. Geçtiğimiz günlerde </w:t>
      </w:r>
      <w:proofErr w:type="spellStart"/>
      <w:r>
        <w:t>Nvidia</w:t>
      </w:r>
      <w:proofErr w:type="spellEnd"/>
      <w:r>
        <w:t xml:space="preserve"> Chat </w:t>
      </w:r>
      <w:proofErr w:type="spellStart"/>
      <w:r>
        <w:t>with</w:t>
      </w:r>
      <w:proofErr w:type="spellEnd"/>
      <w:r>
        <w:t xml:space="preserve"> RTX modelini çıkararak bilgisayara bağlı değilken kullanılabilecek bir </w:t>
      </w:r>
      <w:proofErr w:type="spellStart"/>
      <w:r>
        <w:t>chat</w:t>
      </w:r>
      <w:proofErr w:type="spellEnd"/>
      <w:r>
        <w:t xml:space="preserve"> robotu yaptı ve bu türünün ilk örneği oldu, bunun daha iyileri çıkacaktır ancak </w:t>
      </w:r>
      <w:proofErr w:type="spellStart"/>
      <w:r>
        <w:t>Nvidia’nın</w:t>
      </w:r>
      <w:proofErr w:type="spellEnd"/>
      <w:r>
        <w:t xml:space="preserve"> ekran kartlarından aldığı güç bunu yapmasına </w:t>
      </w:r>
      <w:proofErr w:type="gramStart"/>
      <w:r>
        <w:t>imkan</w:t>
      </w:r>
      <w:proofErr w:type="gramEnd"/>
      <w:r>
        <w:t xml:space="preserve"> sağlıyor, aynı güç unsurunu Microsoft için de konuşuyoruz, işletim sistemine sahip olmaları Open AI için çok önemli bir kaldıraç etkisi yaratacak. Bu örneği vermemde ki sebep şirketin gitmek istediği yer açısından oldukça önemli, şirket yazılım alanındaki devasa gücünü ve değer zincirindeki yerini kullanmak ve genişletmek niyetinde. Eğer tüketici teması daha da artacaksa aslında tüketicilerin bir veri merkezinden beklediği birçok talebi karşılama potansiyeline sahip </w:t>
      </w:r>
      <w:proofErr w:type="spellStart"/>
      <w:r>
        <w:t>Nvidia</w:t>
      </w:r>
      <w:proofErr w:type="spellEnd"/>
      <w:r>
        <w:t>, bir Chat GPT rakibi çıkarabilir duruma gelebilir veya kurumsal şirketler ile temasları artınca bilgisayarların işletim sistemindeki kullanım payı daha da yükselebilir. Bunlar kısa vadede pek mümkün değil belki ancak 2025 sonrası için bu kadar büyük nakit akışı yaratan ve bu kadar güçlü bir şirket bunları hayal ediyor gibi görünüyor</w:t>
      </w:r>
    </w:p>
    <w:p w:rsidR="00374F58" w:rsidRDefault="00374F58" w:rsidP="00374F58">
      <w:pPr>
        <w:pStyle w:val="NormalWeb"/>
      </w:pPr>
      <w:r>
        <w:t xml:space="preserve">Videolarımızda ve yazılarımızda </w:t>
      </w:r>
      <w:proofErr w:type="gramStart"/>
      <w:r>
        <w:t>software</w:t>
      </w:r>
      <w:proofErr w:type="gramEnd"/>
      <w:r>
        <w:t xml:space="preserve"> şirketlerini bazen biraz kolay gözden düşürebiliyoruz. Baktığımızda Chat GPT bir devrim oldu ve çok başarılı modeller yaratılsa da Open AI hala bir numara ve önemli bir gelir de yaratıyorlar. Open AI geçtiğimiz günlerde çıkardıkları Sora platformu, GPT </w:t>
      </w:r>
      <w:proofErr w:type="spellStart"/>
      <w:r>
        <w:t>Store</w:t>
      </w:r>
      <w:proofErr w:type="spellEnd"/>
      <w:r>
        <w:t xml:space="preserve"> gibi birçok ürün çıkarıyor ve her ürünleri dikkatleri üzerine çekmeye devam ediyor. Aslında teknik olarak Google çok da geriden takip etmiyor ve Gemini modeli ile oldukça yaklaşmış durumdalar ancak kamu algısı da ciddi şekilde Open </w:t>
      </w:r>
      <w:proofErr w:type="spellStart"/>
      <w:r>
        <w:t>AI’ı</w:t>
      </w:r>
      <w:proofErr w:type="spellEnd"/>
      <w:r>
        <w:t xml:space="preserve"> kahraman, Google’ı ise düşman bellemiş durumda ve en büyük rakibinden sıyrılmış görünüyor. Geçtiğimiz aylarda Gemini modeli tanıtıldığında biz de bir video çekmiştik ve modelin söylendiği gibi GPT 4 modelinden daha iyi olmadığını ancak karşı tarafında savunduğu gibi çok aşağı bir model de olmadığını belirtmiştik. Gemini modeli hakkında MIT </w:t>
      </w:r>
      <w:proofErr w:type="spellStart"/>
      <w:r>
        <w:t>Technology</w:t>
      </w:r>
      <w:proofErr w:type="spellEnd"/>
      <w:r>
        <w:t xml:space="preserve"> </w:t>
      </w:r>
      <w:proofErr w:type="spellStart"/>
      <w:r>
        <w:t>Review</w:t>
      </w:r>
      <w:proofErr w:type="spellEnd"/>
      <w:r>
        <w:t xml:space="preserve"> tarafından bir makale yayınlandı ve dediklerimiz teyit eder şekilde modelin oldukça iyi olduğunu ancak GPT kadar başarılı olmadığını söyledikten sonra enteresan bir noktaya parmak basıyorlar, belki de daha iyisi şu anda mümkün değil. Bu Open </w:t>
      </w:r>
      <w:proofErr w:type="spellStart"/>
      <w:r>
        <w:t>AI’ı</w:t>
      </w:r>
      <w:proofErr w:type="spellEnd"/>
      <w:r>
        <w:t xml:space="preserve"> yüceltmek için yapılan bir analiz değil aslında tam tersi bir tehdit cümlesi. Bugün belki de </w:t>
      </w:r>
      <w:proofErr w:type="spellStart"/>
      <w:r>
        <w:t>transformer</w:t>
      </w:r>
      <w:proofErr w:type="spellEnd"/>
      <w:r>
        <w:t xml:space="preserve"> denen modeller ile üretilen yazılımların zirvesine erişmiş durumdayız ya da erişmeye çok yakınız. DALL-E gibi Sora gibi platformlar aslında teknolojik olarak bir yenilik getirmekten çok mevcut teknolojinin varyasyonları ve farklı ürünler için özelleşmiş türleri. Demek istediğim bu trendin sonuna geldik değil, daha çok başındayız ancak gerekli </w:t>
      </w:r>
      <w:r>
        <w:lastRenderedPageBreak/>
        <w:t xml:space="preserve">kaynaklara sahip </w:t>
      </w:r>
      <w:proofErr w:type="spellStart"/>
      <w:r>
        <w:t>Nvidia</w:t>
      </w:r>
      <w:proofErr w:type="spellEnd"/>
      <w:r>
        <w:t xml:space="preserve"> gibi bir şirket birdenbire bu alanda ayak izini artırabilir ve stratejik olarak belki de son yıllarda gördüğümüz en büyük değişimde çok daha büyük bir pay sahibi olabilir. Open </w:t>
      </w:r>
      <w:proofErr w:type="spellStart"/>
      <w:r>
        <w:t>AI’ın</w:t>
      </w:r>
      <w:proofErr w:type="spellEnd"/>
      <w:r>
        <w:t xml:space="preserve"> ürün geliştirme hızını asla kesmemesi ve bir noktada </w:t>
      </w:r>
      <w:proofErr w:type="spellStart"/>
      <w:r>
        <w:t>transformerların</w:t>
      </w:r>
      <w:proofErr w:type="spellEnd"/>
      <w:r>
        <w:t xml:space="preserve"> ötesine geçmesi gerekiyor diye düşünüyorum, eğer geçemezse </w:t>
      </w:r>
      <w:proofErr w:type="spellStart"/>
      <w:r>
        <w:t>Nvidia</w:t>
      </w:r>
      <w:proofErr w:type="spellEnd"/>
      <w:r>
        <w:t xml:space="preserve"> düşünüldüğünden daha yakında olabilir</w:t>
      </w:r>
    </w:p>
    <w:p w:rsidR="00374F58" w:rsidRDefault="00374F58" w:rsidP="00374F58">
      <w:pPr>
        <w:pStyle w:val="NormalWeb"/>
      </w:pPr>
      <w:r>
        <w:t xml:space="preserve">Burada konuştuğumuz senaryolar tabi ki bugünden bakıldığında bir hayal ancak son yatırımcı toplantısında şirketin bahsettiği bu hususlar örtük bir şekilde bu hayalleri içerisinde barındırıyor diye düşünüyorum. </w:t>
      </w:r>
      <w:proofErr w:type="spellStart"/>
      <w:r>
        <w:t>Nvidia’nın</w:t>
      </w:r>
      <w:proofErr w:type="spellEnd"/>
      <w:r>
        <w:t xml:space="preserve"> mevcut iş modeli olgunluğa ulaşmış ve 2025 ten sonra çok sert hız kesecek bir model asla değil ve bence sene başından beri gördüğümüz hareketin esas nedeni de bu fiyatlama, ancak bu hayallerin bir kısmı bile gerçek olursa, tamamen başka çarpanlar düşünmek gerekecektir. </w:t>
      </w:r>
      <w:proofErr w:type="spellStart"/>
      <w:proofErr w:type="gramStart"/>
      <w:r>
        <w:t>Nvidia’nın</w:t>
      </w:r>
      <w:proofErr w:type="spellEnd"/>
      <w:r>
        <w:t xml:space="preserve"> uzun vadede dünyanın en değerli şirketi olmaması için birinci engelin hala Apple olduğunu (</w:t>
      </w:r>
      <w:proofErr w:type="spellStart"/>
      <w:r>
        <w:t>Apple’ın</w:t>
      </w:r>
      <w:proofErr w:type="spellEnd"/>
      <w:r>
        <w:t xml:space="preserve"> bu yıl AI tarafında çok ciddi bir atılım yapıp işletim sistemini değiştireceğini düşünüyorum ve dünyanın en önemli ekosistemini daha da değerli hale getirecekler diye düşünüyorum), Microsoft’un bu konuda bir engel teşkil edebilmesi için ise uzun vadede </w:t>
      </w:r>
      <w:proofErr w:type="spellStart"/>
      <w:r>
        <w:t>transformerlar’ı</w:t>
      </w:r>
      <w:proofErr w:type="spellEnd"/>
      <w:r>
        <w:t xml:space="preserve"> aşarak bir yenilik getirmesi gerektiğini düşünüyorum. </w:t>
      </w:r>
      <w:proofErr w:type="spellStart"/>
      <w:proofErr w:type="gramEnd"/>
      <w:r>
        <w:t>Nvidia</w:t>
      </w:r>
      <w:proofErr w:type="spellEnd"/>
      <w:r>
        <w:t xml:space="preserve"> adlı peri masalı, devam ediyor olabilir</w:t>
      </w:r>
    </w:p>
    <w:bookmarkEnd w:id="0"/>
    <w:p w:rsidR="00D365EA" w:rsidRDefault="00D365EA"/>
    <w:sectPr w:rsidR="00D365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F58"/>
    <w:rsid w:val="00374F58"/>
    <w:rsid w:val="00D365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D0AD9"/>
  <w15:chartTrackingRefBased/>
  <w15:docId w15:val="{8729EDEA-A4EC-4A39-AD6D-55D3D3884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374F5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374F5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1Char">
    <w:name w:val="Başlık 1 Char"/>
    <w:basedOn w:val="VarsaylanParagrafYazTipi"/>
    <w:link w:val="Balk1"/>
    <w:uiPriority w:val="9"/>
    <w:rsid w:val="00374F58"/>
    <w:rPr>
      <w:rFonts w:ascii="Times New Roman" w:eastAsia="Times New Roman" w:hAnsi="Times New Roman" w:cs="Times New Roman"/>
      <w:b/>
      <w:bCs/>
      <w:kern w:val="36"/>
      <w:sz w:val="48"/>
      <w:szCs w:val="4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414957">
      <w:bodyDiv w:val="1"/>
      <w:marLeft w:val="0"/>
      <w:marRight w:val="0"/>
      <w:marTop w:val="0"/>
      <w:marBottom w:val="0"/>
      <w:divBdr>
        <w:top w:val="none" w:sz="0" w:space="0" w:color="auto"/>
        <w:left w:val="none" w:sz="0" w:space="0" w:color="auto"/>
        <w:bottom w:val="none" w:sz="0" w:space="0" w:color="auto"/>
        <w:right w:val="none" w:sz="0" w:space="0" w:color="auto"/>
      </w:divBdr>
    </w:div>
    <w:div w:id="1194995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1367</Words>
  <Characters>7794</Characters>
  <Application>Microsoft Office Word</Application>
  <DocSecurity>0</DocSecurity>
  <Lines>64</Lines>
  <Paragraphs>18</Paragraphs>
  <ScaleCrop>false</ScaleCrop>
  <Company/>
  <LinksUpToDate>false</LinksUpToDate>
  <CharactersWithSpaces>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2024-02-22T14:00:00Z</dcterms:created>
  <dcterms:modified xsi:type="dcterms:W3CDTF">2024-02-22T14:01:00Z</dcterms:modified>
</cp:coreProperties>
</file>